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D6B" w:rsidRPr="00FE1975" w:rsidRDefault="00BA392B" w:rsidP="008A1D6B">
      <w:pPr>
        <w:rPr>
          <w:b/>
        </w:rPr>
      </w:pPr>
      <w:r>
        <w:rPr>
          <w:b/>
        </w:rPr>
        <w:t>3</w:t>
      </w:r>
      <w:r w:rsidR="008A1D6B" w:rsidRPr="00FE1975">
        <w:rPr>
          <w:b/>
        </w:rPr>
        <w:t xml:space="preserve">. RICOPERTURA IN LAMIERE </w:t>
      </w:r>
    </w:p>
    <w:p w:rsidR="0089797D" w:rsidRDefault="00BA392B" w:rsidP="008A1D6B">
      <w:r>
        <w:rPr>
          <w:b/>
        </w:rPr>
        <w:t>3</w:t>
      </w:r>
      <w:r w:rsidR="008A1D6B" w:rsidRPr="0089797D">
        <w:rPr>
          <w:b/>
        </w:rPr>
        <w:t xml:space="preserve">.1 Lamiere in acciaio zincato </w:t>
      </w:r>
      <w:proofErr w:type="spellStart"/>
      <w:r w:rsidR="008A1D6B" w:rsidRPr="0089797D">
        <w:rPr>
          <w:b/>
        </w:rPr>
        <w:t>preverniciato</w:t>
      </w:r>
      <w:proofErr w:type="spellEnd"/>
      <w:r w:rsidR="008A1D6B" w:rsidRPr="00FE1975">
        <w:t xml:space="preserve"> </w:t>
      </w:r>
    </w:p>
    <w:p w:rsidR="0089797D" w:rsidRDefault="008A1D6B" w:rsidP="008A1D6B">
      <w:r w:rsidRPr="00FE1975">
        <w:t xml:space="preserve">Fornitura e posa in opera di manto di copertura in lamiere grecate </w:t>
      </w:r>
      <w:r w:rsidR="0075715E">
        <w:t xml:space="preserve">tipo </w:t>
      </w:r>
      <w:r w:rsidR="0075715E" w:rsidRPr="0075715E">
        <w:rPr>
          <w:b/>
        </w:rPr>
        <w:t xml:space="preserve">ISOPAN </w:t>
      </w:r>
      <w:r w:rsidR="0083494D">
        <w:t xml:space="preserve"> Mod</w:t>
      </w:r>
      <w:r w:rsidR="0083494D" w:rsidRPr="0083494D">
        <w:rPr>
          <w:b/>
        </w:rPr>
        <w:t>. LG20</w:t>
      </w:r>
      <w:r w:rsidR="0083494D">
        <w:t xml:space="preserve"> o </w:t>
      </w:r>
      <w:r w:rsidR="0083494D" w:rsidRPr="0083494D">
        <w:rPr>
          <w:b/>
        </w:rPr>
        <w:t>LG28</w:t>
      </w:r>
      <w:r w:rsidR="0083494D">
        <w:t xml:space="preserve"> </w:t>
      </w:r>
      <w:r w:rsidRPr="00FE1975">
        <w:t>in acciaio zincato</w:t>
      </w:r>
      <w:r w:rsidR="0075715E">
        <w:t xml:space="preserve"> </w:t>
      </w:r>
      <w:proofErr w:type="spellStart"/>
      <w:r w:rsidRPr="00FE1975">
        <w:t>preverniciato</w:t>
      </w:r>
      <w:proofErr w:type="spellEnd"/>
      <w:r w:rsidRPr="00FE1975">
        <w:t xml:space="preserve"> di spessore non inferiore a 6/10 mm. Posate su infrastruttura di sostegno e fissate con appositi gruppi di fissaggio: - Vite autofilettante in acciaio zincato completa di guarnizione in EPDM. Colorazioni standard. Compreso ogni onere per il trasporto in cantiere, il tiro in quota, il taglio, lo sfrido, i sormonti e quant'altro occorra per dare l'opera finita. </w:t>
      </w:r>
      <w:r w:rsidR="0089797D" w:rsidRPr="0089797D">
        <w:rPr>
          <w:b/>
        </w:rPr>
        <w:t xml:space="preserve">Attenzione </w:t>
      </w:r>
      <w:r w:rsidR="0089797D">
        <w:t>lamiere con sormonto laterali di almeno una greca e mezzo.</w:t>
      </w:r>
    </w:p>
    <w:p w:rsidR="0083494D" w:rsidRDefault="0083494D" w:rsidP="008A1D6B">
      <w:r>
        <w:t xml:space="preserve">Misure </w:t>
      </w:r>
      <w:r w:rsidR="00937DF1">
        <w:t xml:space="preserve">in opera </w:t>
      </w:r>
      <w:r>
        <w:t xml:space="preserve">della superficie coperta . </w:t>
      </w:r>
    </w:p>
    <w:p w:rsidR="0089797D" w:rsidRDefault="0089797D" w:rsidP="008A1D6B">
      <w:r>
        <w:tab/>
      </w:r>
      <w:r>
        <w:tab/>
      </w:r>
      <w:r>
        <w:tab/>
        <w:t>MQ.</w:t>
      </w:r>
      <w:r>
        <w:tab/>
      </w:r>
      <w:r>
        <w:tab/>
      </w:r>
      <w:r>
        <w:tab/>
        <w:t>x €/mq.</w:t>
      </w:r>
      <w:r>
        <w:tab/>
      </w:r>
      <w:r>
        <w:tab/>
      </w:r>
      <w:r>
        <w:tab/>
      </w:r>
      <w:r>
        <w:tab/>
        <w:t>= €.</w:t>
      </w:r>
    </w:p>
    <w:p w:rsidR="0089797D" w:rsidRDefault="0089797D" w:rsidP="008A1D6B"/>
    <w:p w:rsidR="0089797D" w:rsidRDefault="00BA392B" w:rsidP="008A1D6B">
      <w:r>
        <w:rPr>
          <w:b/>
        </w:rPr>
        <w:t>3</w:t>
      </w:r>
      <w:r w:rsidR="008A1D6B" w:rsidRPr="0089797D">
        <w:rPr>
          <w:b/>
        </w:rPr>
        <w:t xml:space="preserve">.2 Lamiere in alluminio </w:t>
      </w:r>
      <w:proofErr w:type="spellStart"/>
      <w:r w:rsidR="008A1D6B" w:rsidRPr="0089797D">
        <w:rPr>
          <w:b/>
        </w:rPr>
        <w:t>preverniciato</w:t>
      </w:r>
      <w:proofErr w:type="spellEnd"/>
      <w:r w:rsidR="008A1D6B" w:rsidRPr="00FE1975">
        <w:t xml:space="preserve"> </w:t>
      </w:r>
    </w:p>
    <w:p w:rsidR="0089797D" w:rsidRDefault="008A1D6B" w:rsidP="0089797D">
      <w:r w:rsidRPr="00FE1975">
        <w:t>Fornitura e posa in opera di manto di copertura in lamiere grecate</w:t>
      </w:r>
      <w:r w:rsidR="00937DF1">
        <w:t xml:space="preserve"> tipo </w:t>
      </w:r>
      <w:r w:rsidR="00937DF1" w:rsidRPr="0075715E">
        <w:rPr>
          <w:b/>
        </w:rPr>
        <w:t xml:space="preserve">ISOPAN </w:t>
      </w:r>
      <w:r w:rsidR="00937DF1">
        <w:t xml:space="preserve"> Mod</w:t>
      </w:r>
      <w:r w:rsidR="00937DF1" w:rsidRPr="0083494D">
        <w:rPr>
          <w:b/>
        </w:rPr>
        <w:t>. LG20</w:t>
      </w:r>
      <w:r w:rsidR="00937DF1">
        <w:t xml:space="preserve"> o </w:t>
      </w:r>
      <w:r w:rsidR="00937DF1" w:rsidRPr="0083494D">
        <w:rPr>
          <w:b/>
        </w:rPr>
        <w:t>LG28</w:t>
      </w:r>
      <w:r w:rsidRPr="00FE1975">
        <w:t xml:space="preserve"> in alluminio </w:t>
      </w:r>
      <w:proofErr w:type="spellStart"/>
      <w:r w:rsidRPr="00FE1975">
        <w:t>preverniciato</w:t>
      </w:r>
      <w:proofErr w:type="spellEnd"/>
      <w:r w:rsidRPr="00FE1975">
        <w:t xml:space="preserve"> di spessore non inferiore a </w:t>
      </w:r>
      <w:r w:rsidR="0089797D">
        <w:t>8</w:t>
      </w:r>
      <w:r w:rsidRPr="00FE1975">
        <w:t>/10 mm. Posate su infrastruttura di sostegno e fissate con appositi gruppi di fissaggio: - Vite autofilettante in acciaio INOX AISI 304 completa di guarnizione in EPDM. Colorazioni standard. Compreso ogni onere per il trasporto in cantiere, il tiro in quota, il taglio, lo sfrido, i sormonti e quant'altro oc</w:t>
      </w:r>
      <w:r w:rsidR="0089797D">
        <w:t xml:space="preserve">corra per dare l'opera finita. </w:t>
      </w:r>
      <w:r w:rsidR="0089797D" w:rsidRPr="0089797D">
        <w:rPr>
          <w:b/>
        </w:rPr>
        <w:t xml:space="preserve"> Attenzione </w:t>
      </w:r>
      <w:r w:rsidR="0089797D">
        <w:t>lamiere con sormonto laterali di almeno una greca e mezzo.</w:t>
      </w:r>
    </w:p>
    <w:p w:rsidR="00937DF1" w:rsidRDefault="00937DF1" w:rsidP="00937DF1">
      <w:r>
        <w:t xml:space="preserve">Misure in opera della superficie coperta . </w:t>
      </w:r>
    </w:p>
    <w:p w:rsidR="0089797D" w:rsidRDefault="0089797D" w:rsidP="0089797D">
      <w:r>
        <w:tab/>
      </w:r>
      <w:r>
        <w:tab/>
      </w:r>
      <w:r>
        <w:tab/>
        <w:t>MQ.</w:t>
      </w:r>
      <w:r>
        <w:tab/>
      </w:r>
      <w:r>
        <w:tab/>
      </w:r>
      <w:r>
        <w:tab/>
        <w:t>x €/mq.</w:t>
      </w:r>
      <w:r>
        <w:tab/>
      </w:r>
      <w:r>
        <w:tab/>
      </w:r>
      <w:r>
        <w:tab/>
      </w:r>
      <w:r>
        <w:tab/>
        <w:t>= €.</w:t>
      </w:r>
    </w:p>
    <w:p w:rsidR="0089797D" w:rsidRDefault="0089797D" w:rsidP="0089797D"/>
    <w:p w:rsidR="0089797D" w:rsidRDefault="00BA392B" w:rsidP="008A1D6B">
      <w:r>
        <w:rPr>
          <w:b/>
        </w:rPr>
        <w:t>3</w:t>
      </w:r>
      <w:r w:rsidR="008A1D6B" w:rsidRPr="0089797D">
        <w:rPr>
          <w:b/>
        </w:rPr>
        <w:t>.3 Lamiere in rame</w:t>
      </w:r>
      <w:r w:rsidR="008A1D6B" w:rsidRPr="00FE1975">
        <w:t xml:space="preserve"> </w:t>
      </w:r>
    </w:p>
    <w:p w:rsidR="0089797D" w:rsidRDefault="008A1D6B" w:rsidP="0089797D">
      <w:r w:rsidRPr="00FE1975">
        <w:t>Fornitura e posa in opera di manto di copertura in lamiere grecate</w:t>
      </w:r>
      <w:r w:rsidR="00937DF1" w:rsidRPr="00937DF1">
        <w:t xml:space="preserve"> </w:t>
      </w:r>
      <w:r w:rsidR="00937DF1">
        <w:t xml:space="preserve">tipo </w:t>
      </w:r>
      <w:r w:rsidR="00937DF1" w:rsidRPr="0075715E">
        <w:rPr>
          <w:b/>
        </w:rPr>
        <w:t xml:space="preserve">ISOPAN </w:t>
      </w:r>
      <w:r w:rsidR="00937DF1">
        <w:t xml:space="preserve"> Mod</w:t>
      </w:r>
      <w:r w:rsidR="00937DF1" w:rsidRPr="0083494D">
        <w:rPr>
          <w:b/>
        </w:rPr>
        <w:t>. LG20</w:t>
      </w:r>
      <w:r w:rsidR="00937DF1">
        <w:t xml:space="preserve"> o </w:t>
      </w:r>
      <w:r w:rsidR="00937DF1" w:rsidRPr="0083494D">
        <w:rPr>
          <w:b/>
        </w:rPr>
        <w:t>LG28</w:t>
      </w:r>
      <w:r w:rsidRPr="00FE1975">
        <w:t xml:space="preserve"> in rame di spessore non inferiore a 6/10 mm. Posate su infrastruttura di sostegno e fissate con appositi gruppi di fissaggio: - Vite autofilettante in acciaio INOX AISI 304 completa di guarnizione in EPDM. Compreso ogni onere per il trasporto in cantiere, il tiro in quota, il taglio, lo sfrido, i sormonti e quant'altro occorra per dare l'opera finita</w:t>
      </w:r>
      <w:r w:rsidR="0089797D">
        <w:t>.</w:t>
      </w:r>
      <w:r w:rsidR="0089797D" w:rsidRPr="0089797D">
        <w:rPr>
          <w:b/>
        </w:rPr>
        <w:t xml:space="preserve"> Attenzione </w:t>
      </w:r>
      <w:r w:rsidR="0089797D">
        <w:t>lamiere con sormonto laterali di almeno una greca e mezzo.</w:t>
      </w:r>
    </w:p>
    <w:p w:rsidR="00937DF1" w:rsidRDefault="00937DF1" w:rsidP="00937DF1">
      <w:r>
        <w:t xml:space="preserve">Misure in opera della superficie coperta . </w:t>
      </w:r>
    </w:p>
    <w:p w:rsidR="00937DF1" w:rsidRDefault="00937DF1" w:rsidP="0089797D"/>
    <w:p w:rsidR="0089797D" w:rsidRDefault="0089797D" w:rsidP="0089797D">
      <w:r>
        <w:tab/>
      </w:r>
      <w:r>
        <w:tab/>
      </w:r>
      <w:r>
        <w:tab/>
        <w:t>MQ.</w:t>
      </w:r>
      <w:r>
        <w:tab/>
      </w:r>
      <w:r>
        <w:tab/>
      </w:r>
      <w:r>
        <w:tab/>
        <w:t>x €/mq.</w:t>
      </w:r>
      <w:r>
        <w:tab/>
      </w:r>
      <w:r>
        <w:tab/>
      </w:r>
      <w:r>
        <w:tab/>
      </w:r>
      <w:r>
        <w:tab/>
        <w:t>= €.</w:t>
      </w:r>
    </w:p>
    <w:p w:rsidR="0089797D" w:rsidRDefault="0089797D" w:rsidP="008A1D6B"/>
    <w:p w:rsidR="0089797D" w:rsidRDefault="00BA392B" w:rsidP="008A1D6B">
      <w:r>
        <w:rPr>
          <w:b/>
        </w:rPr>
        <w:t>3</w:t>
      </w:r>
      <w:r w:rsidR="008A1D6B" w:rsidRPr="0089797D">
        <w:rPr>
          <w:b/>
        </w:rPr>
        <w:t>.4 Lamiere in acciaio INOX AISI 304</w:t>
      </w:r>
      <w:r w:rsidR="008A1D6B" w:rsidRPr="00FE1975">
        <w:t xml:space="preserve"> </w:t>
      </w:r>
    </w:p>
    <w:p w:rsidR="0089797D" w:rsidRDefault="008A1D6B" w:rsidP="0089797D">
      <w:r w:rsidRPr="00FE1975">
        <w:t xml:space="preserve">Fornitura e posa in opera di manto di copertura in lamiere grecate in acciaio INOX AISI 304 </w:t>
      </w:r>
      <w:r w:rsidR="00937DF1">
        <w:t xml:space="preserve">tipo </w:t>
      </w:r>
      <w:r w:rsidR="00937DF1" w:rsidRPr="0075715E">
        <w:rPr>
          <w:b/>
        </w:rPr>
        <w:t xml:space="preserve">ISOPAN </w:t>
      </w:r>
      <w:r w:rsidR="00937DF1">
        <w:t xml:space="preserve"> Mod</w:t>
      </w:r>
      <w:r w:rsidR="00937DF1" w:rsidRPr="0083494D">
        <w:rPr>
          <w:b/>
        </w:rPr>
        <w:t>. LG20</w:t>
      </w:r>
      <w:r w:rsidR="00937DF1">
        <w:t xml:space="preserve"> o </w:t>
      </w:r>
      <w:r w:rsidR="00937DF1" w:rsidRPr="0083494D">
        <w:rPr>
          <w:b/>
        </w:rPr>
        <w:t>LG28</w:t>
      </w:r>
      <w:r w:rsidR="00937DF1" w:rsidRPr="00FE1975">
        <w:t xml:space="preserve"> </w:t>
      </w:r>
      <w:r w:rsidRPr="00FE1975">
        <w:t xml:space="preserve">di spessore non inferiore a 6/10 mm. Posate su infrastruttura di sostegno e fissate con appositi gruppi di fissaggio: - Vite autofilettante in acciaio INOX AISI 304 completa di guarnizione in EPDM. Compreso ogni onere per il trasporto in cantiere, il tiro in quota, il taglio, lo sfrido, i sormonti e quant'altro occorra per dare l'opera finita. </w:t>
      </w:r>
      <w:r w:rsidR="0089797D">
        <w:t>.</w:t>
      </w:r>
      <w:r w:rsidR="0089797D" w:rsidRPr="0089797D">
        <w:rPr>
          <w:b/>
        </w:rPr>
        <w:t xml:space="preserve"> Attenzione </w:t>
      </w:r>
      <w:r w:rsidR="0089797D">
        <w:t>lamiere con sormonto laterali di almeno una greca e mezzo.</w:t>
      </w:r>
    </w:p>
    <w:p w:rsidR="00937DF1" w:rsidRDefault="00937DF1" w:rsidP="00937DF1">
      <w:r>
        <w:t xml:space="preserve">Misure in opera della superficie coperta . </w:t>
      </w:r>
    </w:p>
    <w:p w:rsidR="0089797D" w:rsidRDefault="0089797D" w:rsidP="0089797D">
      <w:r>
        <w:tab/>
      </w:r>
      <w:r>
        <w:tab/>
      </w:r>
      <w:r>
        <w:tab/>
        <w:t>MQ.</w:t>
      </w:r>
      <w:r>
        <w:tab/>
      </w:r>
      <w:r>
        <w:tab/>
      </w:r>
      <w:r>
        <w:tab/>
        <w:t>x €/mq.</w:t>
      </w:r>
      <w:r>
        <w:tab/>
      </w:r>
      <w:r>
        <w:tab/>
      </w:r>
      <w:r>
        <w:tab/>
      </w:r>
      <w:r>
        <w:tab/>
        <w:t>= €.</w:t>
      </w:r>
    </w:p>
    <w:sectPr w:rsidR="0089797D" w:rsidSect="00937DF1">
      <w:pgSz w:w="11906" w:h="16838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A1D6B"/>
    <w:rsid w:val="000933F6"/>
    <w:rsid w:val="003961B5"/>
    <w:rsid w:val="005D1F67"/>
    <w:rsid w:val="0075715E"/>
    <w:rsid w:val="00824164"/>
    <w:rsid w:val="0083494D"/>
    <w:rsid w:val="0089797D"/>
    <w:rsid w:val="008A1D6B"/>
    <w:rsid w:val="00937DF1"/>
    <w:rsid w:val="00BA392B"/>
    <w:rsid w:val="00C20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1D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ECOLOGIA EDILE S.R.L</dc:creator>
  <cp:keywords/>
  <dc:description/>
  <cp:lastModifiedBy>nerio</cp:lastModifiedBy>
  <cp:revision>5</cp:revision>
  <dcterms:created xsi:type="dcterms:W3CDTF">2016-12-21T15:02:00Z</dcterms:created>
  <dcterms:modified xsi:type="dcterms:W3CDTF">2017-01-18T10:26:00Z</dcterms:modified>
</cp:coreProperties>
</file>